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6" w:rsidRPr="004F67A6" w:rsidRDefault="004F67A6" w:rsidP="007A6043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F67A6">
        <w:rPr>
          <w:rStyle w:val="4"/>
          <w:rFonts w:ascii="Times New Roman" w:hAnsi="Times New Roman" w:cs="Times New Roman"/>
          <w:color w:val="000000"/>
          <w:sz w:val="28"/>
          <w:szCs w:val="28"/>
        </w:rPr>
        <w:t>■ Призвание</w:t>
      </w:r>
    </w:p>
    <w:p w:rsidR="004F67A6" w:rsidRPr="004F67A6" w:rsidRDefault="004F67A6" w:rsidP="007A6043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F67A6">
        <w:rPr>
          <w:rStyle w:val="3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«Любовь и тяга к книге ПРИСУЩИ НЕ КАЖДОМУ ЧЕЛОВЕКУ»</w:t>
      </w:r>
    </w:p>
    <w:p w:rsidR="007A6043" w:rsidRDefault="00F0163D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3267075" distL="107950" distR="107950" simplePos="0" relativeHeight="251659264" behindDoc="1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102870</wp:posOffset>
            </wp:positionV>
            <wp:extent cx="1798320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280" y="21473"/>
                <wp:lineTo x="212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7A6043" w:rsidRDefault="007A6043" w:rsidP="004F67A6">
      <w:pPr>
        <w:pStyle w:val="a3"/>
        <w:shd w:val="clear" w:color="auto" w:fill="auto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</w:p>
    <w:p w:rsidR="004F67A6" w:rsidRPr="004F67A6" w:rsidRDefault="004F67A6" w:rsidP="004F67A6">
      <w:pPr>
        <w:pStyle w:val="a3"/>
        <w:shd w:val="clear" w:color="auto" w:fill="auto"/>
        <w:ind w:firstLine="280"/>
        <w:jc w:val="both"/>
        <w:rPr>
          <w:sz w:val="24"/>
          <w:szCs w:val="24"/>
        </w:rPr>
      </w:pPr>
      <w:r w:rsidRPr="004F67A6">
        <w:rPr>
          <w:rStyle w:val="1"/>
          <w:b/>
          <w:bCs/>
          <w:color w:val="000000"/>
          <w:sz w:val="24"/>
          <w:szCs w:val="24"/>
        </w:rPr>
        <w:t>Для центральной библиотеки имени А. С. Пушкина бл</w:t>
      </w:r>
      <w:r w:rsidRPr="004F67A6">
        <w:rPr>
          <w:rStyle w:val="1"/>
          <w:b/>
          <w:bCs/>
          <w:color w:val="000000"/>
          <w:sz w:val="24"/>
          <w:szCs w:val="24"/>
        </w:rPr>
        <w:t>и</w:t>
      </w:r>
      <w:r w:rsidRPr="004F67A6">
        <w:rPr>
          <w:rStyle w:val="1"/>
          <w:b/>
          <w:bCs/>
          <w:color w:val="000000"/>
          <w:sz w:val="24"/>
          <w:szCs w:val="24"/>
        </w:rPr>
        <w:t>зится большой праздник</w:t>
      </w:r>
      <w:r w:rsidR="00116029">
        <w:rPr>
          <w:rStyle w:val="1"/>
          <w:b/>
          <w:bCs/>
          <w:color w:val="000000"/>
          <w:sz w:val="24"/>
          <w:szCs w:val="24"/>
        </w:rPr>
        <w:t xml:space="preserve"> – </w:t>
      </w:r>
      <w:r w:rsidRPr="004F67A6">
        <w:rPr>
          <w:rStyle w:val="1"/>
          <w:b/>
          <w:bCs/>
          <w:color w:val="000000"/>
          <w:sz w:val="24"/>
          <w:szCs w:val="24"/>
        </w:rPr>
        <w:t>100 лет со дня ее основания. В канун юбилея мы решили поговорить с бывшими ее рук</w:t>
      </w:r>
      <w:r w:rsidRPr="004F67A6">
        <w:rPr>
          <w:rStyle w:val="1"/>
          <w:b/>
          <w:bCs/>
          <w:color w:val="000000"/>
          <w:sz w:val="24"/>
          <w:szCs w:val="24"/>
        </w:rPr>
        <w:t>о</w:t>
      </w:r>
      <w:r w:rsidRPr="004F67A6">
        <w:rPr>
          <w:rStyle w:val="1"/>
          <w:b/>
          <w:bCs/>
          <w:color w:val="000000"/>
          <w:sz w:val="24"/>
          <w:szCs w:val="24"/>
        </w:rPr>
        <w:t>водителями и вспомнить, какой же была наша библиотека 10,</w:t>
      </w:r>
      <w:r>
        <w:rPr>
          <w:rStyle w:val="1"/>
          <w:b/>
          <w:bCs/>
          <w:color w:val="000000"/>
          <w:sz w:val="24"/>
          <w:szCs w:val="24"/>
        </w:rPr>
        <w:t xml:space="preserve"> </w:t>
      </w:r>
      <w:r w:rsidRPr="004F67A6">
        <w:rPr>
          <w:rStyle w:val="1"/>
          <w:b/>
          <w:bCs/>
          <w:color w:val="000000"/>
          <w:sz w:val="24"/>
          <w:szCs w:val="24"/>
        </w:rPr>
        <w:t>30,</w:t>
      </w:r>
      <w:r>
        <w:rPr>
          <w:rStyle w:val="1"/>
          <w:b/>
          <w:bCs/>
          <w:color w:val="000000"/>
          <w:sz w:val="24"/>
          <w:szCs w:val="24"/>
        </w:rPr>
        <w:t xml:space="preserve"> </w:t>
      </w:r>
      <w:r w:rsidRPr="004F67A6">
        <w:rPr>
          <w:rStyle w:val="1"/>
          <w:b/>
          <w:bCs/>
          <w:color w:val="000000"/>
          <w:sz w:val="24"/>
          <w:szCs w:val="24"/>
        </w:rPr>
        <w:t>40 и 50 лет назад.</w:t>
      </w:r>
    </w:p>
    <w:p w:rsidR="004F67A6" w:rsidRDefault="004F67A6" w:rsidP="00650C87">
      <w:pPr>
        <w:pStyle w:val="a3"/>
        <w:shd w:val="clear" w:color="auto" w:fill="auto"/>
        <w:spacing w:after="240"/>
        <w:ind w:firstLine="280"/>
        <w:jc w:val="both"/>
        <w:rPr>
          <w:rStyle w:val="1"/>
          <w:b/>
          <w:bCs/>
          <w:color w:val="000000"/>
          <w:sz w:val="24"/>
          <w:szCs w:val="24"/>
        </w:rPr>
      </w:pPr>
      <w:r w:rsidRPr="004F67A6">
        <w:rPr>
          <w:rStyle w:val="1"/>
          <w:b/>
          <w:bCs/>
          <w:color w:val="000000"/>
          <w:sz w:val="24"/>
          <w:szCs w:val="24"/>
        </w:rPr>
        <w:t>Став директором центральной библиотеки имени А. С. Пушкина в 1997 году, НАПРЕЕНКО Галина Евсеевна прор</w:t>
      </w:r>
      <w:r w:rsidRPr="004F67A6">
        <w:rPr>
          <w:rStyle w:val="1"/>
          <w:b/>
          <w:bCs/>
          <w:color w:val="000000"/>
          <w:sz w:val="24"/>
          <w:szCs w:val="24"/>
        </w:rPr>
        <w:t>а</w:t>
      </w:r>
      <w:r w:rsidRPr="004F67A6">
        <w:rPr>
          <w:rStyle w:val="1"/>
          <w:b/>
          <w:bCs/>
          <w:color w:val="000000"/>
          <w:sz w:val="24"/>
          <w:szCs w:val="24"/>
        </w:rPr>
        <w:t>ботала на этой должности 17 лет. О своей жизни, пр</w:t>
      </w:r>
      <w:r w:rsidRPr="004F67A6">
        <w:rPr>
          <w:rStyle w:val="1"/>
          <w:b/>
          <w:bCs/>
          <w:color w:val="000000"/>
          <w:sz w:val="24"/>
          <w:szCs w:val="24"/>
        </w:rPr>
        <w:t>о</w:t>
      </w:r>
      <w:r w:rsidRPr="004F67A6">
        <w:rPr>
          <w:rStyle w:val="1"/>
          <w:b/>
          <w:bCs/>
          <w:color w:val="000000"/>
          <w:sz w:val="24"/>
          <w:szCs w:val="24"/>
        </w:rPr>
        <w:t>фессии и библиотечной работе Галина Евсеевна поведала нам в интервью.</w:t>
      </w:r>
    </w:p>
    <w:p w:rsidR="00650C87" w:rsidRPr="004F67A6" w:rsidRDefault="00650C87" w:rsidP="00650C87">
      <w:pPr>
        <w:pStyle w:val="a3"/>
        <w:shd w:val="clear" w:color="auto" w:fill="auto"/>
        <w:spacing w:after="240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F67A6" w:rsidRDefault="00F73A1D" w:rsidP="004F67A6">
      <w:pPr>
        <w:spacing w:line="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Pr="004F67A6" w:rsidRDefault="0094370F" w:rsidP="0094370F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Галина Евсеевна, расска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жите, почему выбрали пр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фессию библиотекаря, где уч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лись, как началась Ваша трудовая деятельность?</w:t>
      </w:r>
    </w:p>
    <w:p w:rsidR="00000000" w:rsidRPr="004F67A6" w:rsidRDefault="00F0163D" w:rsidP="00490EC5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071495" distB="0" distL="107950" distR="107950" simplePos="0" relativeHeight="251660288" behindDoc="1" locked="0" layoutInCell="1" allowOverlap="1">
            <wp:simplePos x="0" y="0"/>
            <wp:positionH relativeFrom="margin">
              <wp:posOffset>2905125</wp:posOffset>
            </wp:positionH>
            <wp:positionV relativeFrom="paragraph">
              <wp:posOffset>62230</wp:posOffset>
            </wp:positionV>
            <wp:extent cx="3730625" cy="2993390"/>
            <wp:effectExtent l="0" t="0" r="3175" b="0"/>
            <wp:wrapTight wrapText="bothSides">
              <wp:wrapPolygon edited="0">
                <wp:start x="0" y="0"/>
                <wp:lineTo x="0" y="21444"/>
                <wp:lineTo x="21508" y="21444"/>
                <wp:lineTo x="215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C87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650C8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Профессию библиотекаря 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брала неслучайно. С детства лю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била п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сещать би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теку, читать книги о подвигах на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ших солдат во время Отечественной войны, о 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тях-героях, о красоте природы, об актерах кино. Решила</w:t>
      </w:r>
      <w:r w:rsidR="00650C8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освоить эту профессию и в 1975 году пост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ла в Минский институт кул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туры, 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гда он тол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ко-только 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крылся. Первый месяц работали на бла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устройстве 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итории, 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стили окна, мыли аудит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рии. Учиться было очень 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тересно - новый вуз, преподав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тели, занятия, спорт</w:t>
      </w:r>
      <w:r w:rsidR="00490EC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C5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490EC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я увлекалась лыжами, поэтому еже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дневно после учебы выезжали на трен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ровки на Минское море. Очень интересным был трудовой семестр </w:t>
      </w:r>
      <w:r w:rsidR="00490EC5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студенч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ские 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рудовые 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ряды. У меня их было три: Ок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тябрьский, Слуцк, Березино. Рабо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тали на кирпичных 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водах. Было нелегко: нужно было формиро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вать сырой кирпич и 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правлять его по конвейеру на просушку в печь, а затем грузить готовыми кирпичами транспорт. В 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новном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отрядах были девчонки, ребят человек 4-5 всего. По око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чании института в 1979-м меня направи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ли работать в Каменецкий отдел культуры. Там работала зам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телем директора це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тральной библиотеки. В 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зырь переехала по семейным 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тельствам в 1981 году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. Сперва устроилась би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блиотекарем в де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ское отделение им.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В. </w:t>
      </w:r>
      <w:r w:rsidR="00490EC5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. Х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жей, потом меня на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значили зав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дующей. В ноябре 1997-го стала директором Мозыр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це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лиз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ванной библио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течной 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стемы.</w:t>
      </w:r>
    </w:p>
    <w:p w:rsidR="00000000" w:rsidRPr="004F67A6" w:rsidRDefault="0094370F" w:rsidP="0094370F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370F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Долгие годы Вы раб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 под руководством Марии Е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ремовны Ко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валенко. Как бы ох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рактеризовали ее как рук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водителя, каков ее вклад в раз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витие ЦБС?</w:t>
      </w:r>
    </w:p>
    <w:p w:rsidR="00000000" w:rsidRPr="004F67A6" w:rsidRDefault="00490EC5" w:rsidP="00AE6291">
      <w:pPr>
        <w:pStyle w:val="a3"/>
        <w:shd w:val="clear" w:color="auto" w:fill="auto"/>
        <w:tabs>
          <w:tab w:val="left" w:pos="471"/>
        </w:tabs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 Марией Ефремовной я 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знакомилась еще в 1978 году, ког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 была студенткой и проходила вместе с группой производствен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ную практику в Мозыре. Являясь руков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дителем,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Мария Ефремов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была очень требовательной в вопросе выполнения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граммы. Мы знакомились со всеми библио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течными процессами, проводили массовые мероприятия в фили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алах, общежитиях рабочей мо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лодежи, школах; читали обзоры 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винок из радиорубки кинотеатра «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Спутник» перед началом показа фильма. Когда я уже пришла на работу в 1981 году, с Марией Еф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ремовной общались ежедневно. Я несла ответственность за рабо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ту с детским читателем, а Мария Ефремовна </w:t>
      </w:r>
      <w:r w:rsidR="00AE6291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 работу всей си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стемы. Тогда в приоритете стояла работа п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 открытию новых филиа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лов, налажив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нию связей с обще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ственностью. Мария Ефремовна работала сплоченно со всем ко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лективом, была требовательна как к себе, так и к коллегам. К реше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нию каких-то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изводственных вопросов подходила корректно, и решения приним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ались так, чтобы комфортно было и читателям, и работникам библиотеки.</w:t>
      </w:r>
    </w:p>
    <w:p w:rsidR="00000000" w:rsidRPr="004F67A6" w:rsidRDefault="00AE6291" w:rsidP="00AE629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какими трудностями Вы столкнулись, став дирек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тором?</w:t>
      </w:r>
    </w:p>
    <w:p w:rsidR="00AE6291" w:rsidRDefault="00AE6291" w:rsidP="00AE6291">
      <w:pPr>
        <w:pStyle w:val="a3"/>
        <w:shd w:val="clear" w:color="auto" w:fill="auto"/>
        <w:spacing w:after="240"/>
        <w:ind w:firstLine="23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Определенные трудности возникли после объединения го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родской системы с ра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онной. Тог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 к городской системе, которая состояла 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 центральной библио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теки, де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ского отделения имени В.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. Хоружей и 10 филиалов, были присоединены еще 33 сель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ские библиотеки. Специфика об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служивания городского и сельско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населения различается. Кроме того, в сельских библиотеках по несколько лет не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оводились ре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монты зданий и помещений. 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этому нами из числа сотрудников центральной би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лиотеки им. А. С. Пушкина была создана бригада, которая выезжала на село и про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водила наружный и внутренний ремонт библиотек.</w:t>
      </w:r>
    </w:p>
    <w:p w:rsidR="00AE6291" w:rsidRDefault="00F73A1D" w:rsidP="00AE6291">
      <w:pPr>
        <w:pStyle w:val="a3"/>
        <w:pBdr>
          <w:top w:val="single" w:sz="4" w:space="1" w:color="auto"/>
          <w:bottom w:val="single" w:sz="4" w:space="1" w:color="auto"/>
        </w:pBdr>
        <w:shd w:val="clear" w:color="auto" w:fill="auto"/>
        <w:spacing w:after="240"/>
        <w:ind w:left="567" w:right="544" w:firstLine="238"/>
        <w:jc w:val="both"/>
        <w:rPr>
          <w:rStyle w:val="2"/>
          <w:i w:val="0"/>
          <w:iCs w:val="0"/>
          <w:color w:val="000000"/>
          <w:sz w:val="28"/>
          <w:szCs w:val="28"/>
        </w:rPr>
      </w:pPr>
      <w:r w:rsidRPr="00AE6291">
        <w:rPr>
          <w:rStyle w:val="2"/>
          <w:i w:val="0"/>
          <w:iCs w:val="0"/>
          <w:color w:val="000000"/>
          <w:sz w:val="28"/>
          <w:szCs w:val="28"/>
        </w:rPr>
        <w:t>В настоящее время работать в би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б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лио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тек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е сможет не каждый. Во-первых, з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а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р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а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ботная пла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та в библиотечной сфере нев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ы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сокая, а, во-вторых, нуж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но де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й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ствительно любить эту рабо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ту. Любовь и тяга к книге присущи не каждому ч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е</w:t>
      </w:r>
      <w:r w:rsidRPr="00AE6291">
        <w:rPr>
          <w:rStyle w:val="2"/>
          <w:i w:val="0"/>
          <w:iCs w:val="0"/>
          <w:color w:val="000000"/>
          <w:sz w:val="28"/>
          <w:szCs w:val="28"/>
        </w:rPr>
        <w:t>ловеку.</w:t>
      </w:r>
    </w:p>
    <w:p w:rsidR="00000000" w:rsidRPr="004F67A6" w:rsidRDefault="00F73A1D" w:rsidP="00AE6291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какие различия в библио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течном обслуживании сельско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 и городск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ого нас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ния?</w:t>
      </w:r>
    </w:p>
    <w:p w:rsidR="00000000" w:rsidRPr="004F67A6" w:rsidRDefault="00351492" w:rsidP="0035149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сельских библиотеках 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сещаемость ниже, чем в город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ских, и фонды, за искл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нием библиотек в агрогородках, были небольшими. Нужно было делать подборки 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тературы для специ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алистов сельского хозяйства, школьников, студентов, прие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ющ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их на выходные к родителям, и других читателей, а необходимая литература не всегда была. В го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родских библиотеках круг читате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лей шире: рабочая молодежь, ст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денты, преподавательский состав. Поскольку в городе много учебных заведений, часто обр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щались в би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блиотеки с тематическими за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просами, за подборкой литер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ры для ку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совых и контрольных работ. Обращались и читатели из 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ругих районов: Ельского, Калинковичского, Наровлянского, Пет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риковского, Речицкого.</w:t>
      </w:r>
    </w:p>
    <w:p w:rsidR="00000000" w:rsidRPr="004F67A6" w:rsidRDefault="00351492" w:rsidP="0035149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Известно, что с середины 90-х в библиотеке б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ыли проб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лемы с комплектов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нием ли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тературой, и некоторое вре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мя книги не поступали вовсе. Как удалось ра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шить этот вопрос?</w:t>
      </w:r>
    </w:p>
    <w:p w:rsidR="00000000" w:rsidRPr="004F67A6" w:rsidRDefault="0035149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каждом еженедельном со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брании в отделе культуры я неод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нократно поднимала этот вопрос. Когда на заседании городского исполни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тельного комитета шла речь о выпо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нении закона «О библиотечном деле», я остро обо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значила нашу проблему. Нельзя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отрицать, что в ее решении нам помог </w:t>
      </w: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Феликс Федорович Га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люк,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возгла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лявший в то время отдел культуры, который являлся нашим постоянным читател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ем. Он живет 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далеко от библиотеки и в выходные дни вместе с семьей приходил за литер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турой и перио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дикой. Когда получили финанси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рование, начали комплектоваться прямо в Ми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ске, т.к. была налаже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тесная связь с издательствами и книжными магазинами. В фо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нды библиотек начала поступать как отраслевая, так и художественная литература, и это заметно сказа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лось на выполнении плановых 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казателей.</w:t>
      </w:r>
    </w:p>
    <w:p w:rsidR="00000000" w:rsidRPr="004F67A6" w:rsidRDefault="0074295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опишете читателя Вашего времени?</w:t>
      </w:r>
    </w:p>
    <w:p w:rsidR="00000000" w:rsidRPr="004F67A6" w:rsidRDefault="0074295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Читатель моего времени до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статочно активный. В момент, пока компьютерна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я 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ника еще отсут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ствовала, библиотеки были пере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полнены. В детские библиотеки за книгами приходили детки с роди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телями, бабушками, дедушками. Если программная литература для выдачи на дом отсутствова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ла, читали здесь же, на месте. Во взрослых библиотека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х, особенно в выходные дни, в читальных за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лах, было время, что не хв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тало мест.</w:t>
      </w:r>
    </w:p>
    <w:p w:rsidR="00000000" w:rsidRPr="004F67A6" w:rsidRDefault="0074295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Кого из коллектива работ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ников можете выделить?</w:t>
      </w:r>
    </w:p>
    <w:p w:rsidR="00000000" w:rsidRPr="004F67A6" w:rsidRDefault="0074295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сотрудников отметила бы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Марию Ефремовну Коваленко, Веру Ивановну Ар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стович, Га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лину Владимировну Тамкову, Валентину Ив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ановну Никити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ну, Ви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торию Викторовну Ко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ролькову, Нину Михайловну Рогозенко, Нелли Фед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ровну Вислоух, Марию Федоровну Бычковскую, Марию Петровну Кутько, Наталью Евгеньевну Костиву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эти сотрудники всегда работали сплоченно, пров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дили инт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ресные массовые 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еропри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ятия, поддерживали взаимосвязь с читателями. Помимо коллектива центральной библиотеки, хочется выделить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Валентину Григ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рьев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ну Дашкевич, Нину Ильиничну Никитенко, Тамару Григорьевну Лапицкую, Надежду Никитичну Копылову, Елену Денисовну Журавскую, Лю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дмилу Георг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ев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ну Чернецкую, Галину Петровну Муравлеву, Валентину Михай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ловну Мурашко, Галину Кли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мовну Дудапь,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коллективы город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 библиотек-филиалов №№ 1, 7, 8, 9,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10, детскую библиотеку им. В. 3. Хоружей, а также сельские филиалы в Козенках, 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рискови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чах, Махновичах, Белой и других населенных пунктах. Эти библио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теки всегда отличались высоким уровнем работы и обслуживания читателей.</w:t>
      </w:r>
    </w:p>
    <w:p w:rsidR="00000000" w:rsidRPr="004F67A6" w:rsidRDefault="00742952" w:rsidP="00742952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Галина Евсеевна, Вы про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работали директором доста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точно долго. Какие с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тия, связанные с библиотекой, Вам запомнилис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 больше всего?</w:t>
      </w:r>
    </w:p>
    <w:p w:rsidR="00000000" w:rsidRPr="004F67A6" w:rsidRDefault="00742952" w:rsidP="00A75A61">
      <w:pPr>
        <w:pStyle w:val="a3"/>
        <w:shd w:val="clear" w:color="auto" w:fill="auto"/>
        <w:spacing w:after="24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Помню многие значимые ме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роприятия, в которых участвова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ла: «Дожинки-2001», международ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ный детский фестиваль «Зямля пад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белымі крыламі».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Фестиваль в городе проводился несколько раз. Дети пели и разговаривали на разных языках, но это не 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тало каким-то барьером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всех их объ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единила любовь к музыке. Хорошо запомнился 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мент, когда учреди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ли День библиотек, и на базе цент</w:t>
      </w:r>
      <w:r w:rsidR="00A75A61">
        <w:rPr>
          <w:rStyle w:val="1"/>
          <w:rFonts w:ascii="Times New Roman" w:hAnsi="Times New Roman" w:cs="Times New Roman"/>
          <w:color w:val="000000"/>
          <w:sz w:val="28"/>
          <w:szCs w:val="28"/>
        </w:rPr>
        <w:t>ральной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библиотеки пров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дился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родской праздник с участием сотрудников и творческих коллек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тивов города. Это были яркие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запоминающиеся события.</w:t>
      </w:r>
    </w:p>
    <w:p w:rsidR="00000000" w:rsidRPr="004F67A6" w:rsidRDefault="00A75A61" w:rsidP="00A75A61">
      <w:pPr>
        <w:pStyle w:val="a3"/>
        <w:shd w:val="clear" w:color="auto" w:fill="auto"/>
        <w:spacing w:after="240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Если говорить о массо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вой работе, то какой она была в Ваше время? Какие формы были популярны?</w:t>
      </w:r>
    </w:p>
    <w:p w:rsidR="00000000" w:rsidRDefault="00A75A61" w:rsidP="00A75A61">
      <w:pPr>
        <w:pStyle w:val="a3"/>
        <w:shd w:val="clear" w:color="auto" w:fill="auto"/>
        <w:spacing w:after="240"/>
        <w:ind w:firstLine="3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Массовые мероприятия, про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водимые библиотеками, были са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мые разнообразные. Среди форм работы в библиотечной практике были распрост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ранены праздники, 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тельские конференции, дис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путы, обсуждение прочитанной книги, обзоры литер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туры. Для 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тателей создавались различ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любительские объединения и клубы по интер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сам. Большой популярностью пользовался клуб любителей-огородников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«Крыні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ца». 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сколько лет им руководила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И. Никитина.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Участники клуба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носили выр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щенные на даче овощи и фрукты, делились своими секретами богатого урожая,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глашались на заседания клуба и специалисты сельского хозяйства, к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торые рассказ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вали о 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ноло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гии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выращивания высоких уро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жаев. Стоит сказать, что в стенах це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тральной библиотеки прохо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дили и такие значимые меропри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ятия, как презентации книг. Так, у нас прошли 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зентации сборни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ков стихов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Андриевского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«Ты, Мазыр, - мой Парнас» и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«Верасні-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ца»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Дашкевич.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Первый сборник включил стихи различных авто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ов, которые пос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щали Мозырь и с теплом относятся к нашему По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лесскому краю. Среди них стихи 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В. Дубовки, Н. Аксенчик, А. Бо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ровского, Т. Дорошко, А. Коля</w:t>
      </w:r>
      <w:r w:rsidR="00F73A1D"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ды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 других. Многие авторы при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сутствовали на этой презентации и рассказали, что их вдохновило написать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стихи о Мозыре. Очень теплые стихотворения о родном крае, Мозыре и студенческой жиз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ни вошли в сборник Г. Дашкевич. Она много лет преп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давала в Мо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зырском пед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гогическом институ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те им. Н. К. Крупской.</w:t>
      </w:r>
    </w:p>
    <w:p w:rsidR="00A75A61" w:rsidRPr="004F67A6" w:rsidRDefault="00A75A61" w:rsidP="00A75A61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567" w:right="54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F67A6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Справочно: 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За время трудовой деятельности Напреенко Галиной Евс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евной было много сделано для обеспечения системного и качественного ко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плектования фондов ЦБС и их популяризации. Под ее руководством был о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крыт сектор правовой информации, происходило объединение городской и районной библиотечных систем. При участии и поддержке Напреенко Г. Е. изданы два поэтических сборника: «Ты, Мазыр, - мой Парнас» В. Андрие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ского, 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«Верасніца» 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Г. Дашкевич. Неоднократно удостаивалась почетных грамот и наград, среди которых Почетный знак Белорусского профсоюза работников культуры, Почет</w:t>
      </w:r>
      <w:r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>ные</w:t>
      </w:r>
      <w:r w:rsidRPr="004F67A6">
        <w:rPr>
          <w:rStyle w:val="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грамоты Министерства культуры СССР, отдела культуры, Благодарность Президента Республики Беларусь А. Г. Лукашенко и др.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Расскажите о своих ли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тературных предпочтениях. Как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ие произведения нр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вя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ся, какие авторы в числе люби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мых?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Читать люблю с детства. Круг чтения самый разнообразный </w:t>
      </w:r>
      <w:r w:rsidR="00A87404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 книг до период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 изданий. Люблю классическую литерату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ру: А. С. Пушкина, белорусских Я. К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палу и Я. Коласа </w:t>
      </w:r>
      <w:r w:rsidR="00A87404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их поэзия очень тонка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правдива. Очень нравилось читать книги из серии «Бриллиантовая коллекция». Это и «Собор Парижской Богомате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ри» В. Гюго, и «Да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ское счастье» Э. Золя, «Мартин Иден» Дж. Лон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дона, «Лунный камень» У. Коллинз и другие произведения. Нравится творчество В. Шиш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кова, В. Аксе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нова. Читаю и 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менных авто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ров, знакомлюсь с их творчеством в периодических 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даниях.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Следите ли за библиотеч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ной жизнью сейчас?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Слежу постоянно: общаюсь с коллегами, читаю местную прессу и професси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нал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ную периодику </w:t>
      </w:r>
      <w:r w:rsidR="00256143"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журнал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>«Біблі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ятэка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прапануе», смотрю новости по местному и ре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пу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канскому телевидению.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считаете, каждому ли по плечу профессия библиоте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каря?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 настоящее время работать в библиотеке сможет не каждый. Во-перв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х, зар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ботная плата в библиотечной сфере невысок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ая, а, во-вторых, нужно действитель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но любить эту работу. Любовь и тяга к книге присущи не каждому человеку.</w:t>
      </w:r>
    </w:p>
    <w:p w:rsidR="00000000" w:rsidRPr="004F67A6" w:rsidRDefault="00C05A81" w:rsidP="00C05A81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Благодарю вас за интерес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ную беседу, Галина Евсеевна. Что бы Вы пожелали би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лио</w:t>
      </w:r>
      <w:r w:rsidR="00F73A1D" w:rsidRPr="004F67A6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теке и коллегам в юбилей?</w:t>
      </w:r>
    </w:p>
    <w:p w:rsidR="00000000" w:rsidRPr="004F67A6" w:rsidRDefault="00C05A81" w:rsidP="00161FDD">
      <w:pPr>
        <w:pStyle w:val="a3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 100-летний юбилей хочу пожелать б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иблиотеке творческого долголетия, благ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дарных читате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лей, сплоченности в коллективе и поддержки местных властей в в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пр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сах укрепления матери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ально-технического оснащения библиотеки и комплект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вания л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тературой. Коллегам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здоровья, добра и светлого настро</w:t>
      </w:r>
      <w:r w:rsidR="00F73A1D" w:rsidRPr="004F67A6">
        <w:rPr>
          <w:rStyle w:val="1"/>
          <w:rFonts w:ascii="Times New Roman" w:hAnsi="Times New Roman" w:cs="Times New Roman"/>
          <w:color w:val="000000"/>
          <w:sz w:val="28"/>
          <w:szCs w:val="28"/>
        </w:rPr>
        <w:t>ения!</w:t>
      </w:r>
    </w:p>
    <w:p w:rsidR="00000000" w:rsidRPr="00161FDD" w:rsidRDefault="00F73A1D" w:rsidP="00161FDD">
      <w:pPr>
        <w:pStyle w:val="a3"/>
        <w:shd w:val="clear" w:color="auto" w:fill="auto"/>
        <w:ind w:firstLine="0"/>
        <w:jc w:val="right"/>
        <w:rPr>
          <w:sz w:val="24"/>
          <w:szCs w:val="24"/>
        </w:rPr>
      </w:pPr>
      <w:r w:rsidRPr="00161FDD">
        <w:rPr>
          <w:rStyle w:val="1"/>
          <w:b/>
          <w:bCs/>
          <w:color w:val="000000"/>
          <w:sz w:val="24"/>
          <w:szCs w:val="24"/>
        </w:rPr>
        <w:t>Елена ВЕЛЕНЦЕВИЧ.</w:t>
      </w:r>
    </w:p>
    <w:p w:rsidR="00F73A1D" w:rsidRPr="004F67A6" w:rsidRDefault="00F73A1D" w:rsidP="00161FDD">
      <w:pPr>
        <w:pStyle w:val="a3"/>
        <w:shd w:val="clear" w:color="auto" w:fill="auto"/>
        <w:ind w:left="3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1FDD">
        <w:rPr>
          <w:rStyle w:val="1"/>
          <w:b/>
          <w:bCs/>
          <w:color w:val="000000"/>
          <w:sz w:val="24"/>
          <w:szCs w:val="24"/>
        </w:rPr>
        <w:t>Фото из архива библиотеки и личного архива Г. Е. НАПРЕЕНКО.</w:t>
      </w:r>
    </w:p>
    <w:sectPr w:rsidR="00F73A1D" w:rsidRPr="004F67A6" w:rsidSect="004F67A6">
      <w:pgSz w:w="11907" w:h="16839" w:code="9"/>
      <w:pgMar w:top="720" w:right="720" w:bottom="720" w:left="720" w:header="0" w:footer="3" w:gutter="0"/>
      <w:pgNumType w:start="1"/>
      <w:cols w:space="17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A6"/>
    <w:rsid w:val="00116029"/>
    <w:rsid w:val="00161FDD"/>
    <w:rsid w:val="00256143"/>
    <w:rsid w:val="00351492"/>
    <w:rsid w:val="00490EC5"/>
    <w:rsid w:val="004F67A6"/>
    <w:rsid w:val="00650C87"/>
    <w:rsid w:val="00742952"/>
    <w:rsid w:val="007A6043"/>
    <w:rsid w:val="0094370F"/>
    <w:rsid w:val="00A75A61"/>
    <w:rsid w:val="00A87404"/>
    <w:rsid w:val="00AE6291"/>
    <w:rsid w:val="00C05A81"/>
    <w:rsid w:val="00F0163D"/>
    <w:rsid w:val="00F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Impact" w:hAnsi="Impact" w:cs="Impact"/>
      <w:b/>
      <w:bCs/>
      <w:sz w:val="80"/>
      <w:szCs w:val="80"/>
      <w:u w:val="none"/>
    </w:rPr>
  </w:style>
  <w:style w:type="character" w:customStyle="1" w:styleId="1">
    <w:name w:val="Основной текст Знак1"/>
    <w:basedOn w:val="a0"/>
    <w:link w:val="a3"/>
    <w:uiPriority w:val="99"/>
    <w:rPr>
      <w:rFonts w:ascii="Arial" w:hAnsi="Arial" w:cs="Arial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40"/>
    </w:pPr>
    <w:rPr>
      <w:rFonts w:ascii="Arial" w:hAnsi="Arial" w:cs="Arial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14" w:lineRule="auto"/>
    </w:pPr>
    <w:rPr>
      <w:rFonts w:ascii="Impact" w:hAnsi="Impact" w:cs="Impact"/>
      <w:b/>
      <w:bCs/>
      <w:color w:val="auto"/>
      <w:sz w:val="80"/>
      <w:szCs w:val="80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240"/>
    </w:pPr>
    <w:rPr>
      <w:rFonts w:ascii="Arial" w:hAnsi="Arial" w:cs="Arial"/>
      <w:color w:val="auto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0" w:line="226" w:lineRule="auto"/>
      <w:ind w:left="560" w:firstLine="20"/>
    </w:pPr>
    <w:rPr>
      <w:rFonts w:ascii="Times New Roman" w:hAnsi="Times New Roman" w:cs="Times New Roman"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Impact" w:hAnsi="Impact" w:cs="Impact"/>
      <w:b/>
      <w:bCs/>
      <w:sz w:val="80"/>
      <w:szCs w:val="80"/>
      <w:u w:val="none"/>
    </w:rPr>
  </w:style>
  <w:style w:type="character" w:customStyle="1" w:styleId="1">
    <w:name w:val="Основной текст Знак1"/>
    <w:basedOn w:val="a0"/>
    <w:link w:val="a3"/>
    <w:uiPriority w:val="99"/>
    <w:rPr>
      <w:rFonts w:ascii="Arial" w:hAnsi="Arial" w:cs="Arial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40"/>
    </w:pPr>
    <w:rPr>
      <w:rFonts w:ascii="Arial" w:hAnsi="Arial" w:cs="Arial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14" w:lineRule="auto"/>
    </w:pPr>
    <w:rPr>
      <w:rFonts w:ascii="Impact" w:hAnsi="Impact" w:cs="Impact"/>
      <w:b/>
      <w:bCs/>
      <w:color w:val="auto"/>
      <w:sz w:val="80"/>
      <w:szCs w:val="80"/>
    </w:rPr>
  </w:style>
  <w:style w:type="paragraph" w:styleId="a3">
    <w:name w:val="Body Text"/>
    <w:basedOn w:val="a"/>
    <w:link w:val="1"/>
    <w:uiPriority w:val="99"/>
    <w:pPr>
      <w:shd w:val="clear" w:color="auto" w:fill="FFFFFF"/>
      <w:ind w:firstLine="240"/>
    </w:pPr>
    <w:rPr>
      <w:rFonts w:ascii="Arial" w:hAnsi="Arial" w:cs="Arial"/>
      <w:color w:val="auto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0" w:line="226" w:lineRule="auto"/>
      <w:ind w:left="560" w:firstLine="20"/>
    </w:pPr>
    <w:rPr>
      <w:rFonts w:ascii="Times New Roman" w:hAnsi="Times New Roman"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2020-01-08T11:56:00Z</dcterms:created>
  <dcterms:modified xsi:type="dcterms:W3CDTF">2020-01-08T11:56:00Z</dcterms:modified>
</cp:coreProperties>
</file>